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414" w:type="dxa"/>
        <w:tblLook w:val="04A0"/>
      </w:tblPr>
      <w:tblGrid>
        <w:gridCol w:w="641"/>
        <w:gridCol w:w="1266"/>
        <w:gridCol w:w="760"/>
        <w:gridCol w:w="2583"/>
        <w:gridCol w:w="1134"/>
        <w:gridCol w:w="3636"/>
      </w:tblGrid>
      <w:tr w:rsidR="00775FE5" w:rsidRPr="00775FE5" w:rsidTr="00775FE5">
        <w:trPr>
          <w:trHeight w:val="499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FE5" w:rsidRDefault="00775FE5" w:rsidP="00775FE5">
            <w:pPr>
              <w:widowControl/>
              <w:spacing w:line="400" w:lineRule="exact"/>
              <w:ind w:firstLineChars="550" w:firstLine="1540"/>
              <w:rPr>
                <w:rFonts w:ascii="黑体" w:eastAsia="黑体" w:hAnsi="黑体" w:cs="Calibri" w:hint="eastAsia"/>
                <w:color w:val="000000"/>
                <w:kern w:val="0"/>
                <w:sz w:val="28"/>
                <w:szCs w:val="28"/>
              </w:rPr>
            </w:pPr>
            <w:r w:rsidRPr="00775FE5">
              <w:rPr>
                <w:rFonts w:ascii="黑体" w:eastAsia="黑体" w:hAnsi="黑体" w:cs="Calibri" w:hint="eastAsia"/>
                <w:color w:val="000000"/>
                <w:kern w:val="0"/>
                <w:sz w:val="28"/>
                <w:szCs w:val="28"/>
              </w:rPr>
              <w:t>2017-2018</w:t>
            </w:r>
            <w:r>
              <w:rPr>
                <w:rFonts w:ascii="黑体" w:eastAsia="黑体" w:hAnsi="黑体" w:cs="Calibri" w:hint="eastAsia"/>
                <w:color w:val="000000"/>
                <w:kern w:val="0"/>
                <w:sz w:val="28"/>
                <w:szCs w:val="28"/>
              </w:rPr>
              <w:t>第二学期全日制专业型研究生课程表</w:t>
            </w:r>
          </w:p>
          <w:p w:rsidR="00775FE5" w:rsidRPr="002957C9" w:rsidRDefault="00775FE5" w:rsidP="00775FE5">
            <w:pPr>
              <w:widowControl/>
              <w:spacing w:line="400" w:lineRule="exact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注：</w:t>
            </w:r>
          </w:p>
          <w:p w:rsidR="00775FE5" w:rsidRPr="002957C9" w:rsidRDefault="00775FE5" w:rsidP="00775FE5">
            <w:pPr>
              <w:widowControl/>
              <w:spacing w:line="400" w:lineRule="exact"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2957C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（1）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全日制专业学位研究生培养方案的公共必修课、硕士英语和部分选修课，可在全日制学术型研究生课表《附件1-1：2017-2018学年第二学期全日制学术型研究生课程表》里查看。</w:t>
            </w:r>
          </w:p>
          <w:p w:rsidR="00775FE5" w:rsidRPr="002957C9" w:rsidRDefault="00775FE5" w:rsidP="00775FE5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957C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（2）</w:t>
            </w:r>
            <w:r w:rsidRPr="002957C9">
              <w:rPr>
                <w:rFonts w:asciiTheme="minorEastAsia" w:hAnsiTheme="minorEastAsia" w:cs="宋体"/>
                <w:b/>
                <w:kern w:val="0"/>
                <w:szCs w:val="21"/>
              </w:rPr>
              <w:t>教师</w:t>
            </w:r>
            <w:r w:rsidRPr="002957C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（可查询本人授课课程）：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登录研究生数字化信息管理系统（下简称“系统”）-&gt;教学-&gt;教学信息管理-&gt;学期课表信息查询，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选择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“2017-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201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8春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学期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”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点击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“查询”按钮查询。</w:t>
            </w:r>
          </w:p>
          <w:p w:rsidR="00775FE5" w:rsidRPr="00775FE5" w:rsidRDefault="00775FE5" w:rsidP="00775FE5">
            <w:pPr>
              <w:widowControl/>
              <w:spacing w:line="400" w:lineRule="exact"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2957C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（3）</w:t>
            </w:r>
            <w:r w:rsidRPr="002957C9">
              <w:rPr>
                <w:rFonts w:asciiTheme="minorEastAsia" w:hAnsiTheme="minorEastAsia" w:cs="宋体"/>
                <w:b/>
                <w:kern w:val="0"/>
                <w:szCs w:val="21"/>
              </w:rPr>
              <w:t>学生</w:t>
            </w:r>
            <w:r w:rsidRPr="002957C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（可查询所有开课课程）：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登录研究生数字化信息管理系统（下简称“系统”）-&gt;培养-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&gt;课务管理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&gt;开课目录信息查询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选择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“2017-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201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8春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学期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”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后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2957C9">
              <w:rPr>
                <w:rFonts w:asciiTheme="minorEastAsia" w:hAnsiTheme="minorEastAsia" w:cs="宋体"/>
                <w:kern w:val="0"/>
                <w:szCs w:val="21"/>
              </w:rPr>
              <w:t>点击</w:t>
            </w:r>
            <w:r w:rsidRPr="002957C9">
              <w:rPr>
                <w:rFonts w:asciiTheme="minorEastAsia" w:hAnsiTheme="minorEastAsia" w:cs="宋体" w:hint="eastAsia"/>
                <w:kern w:val="0"/>
                <w:szCs w:val="21"/>
              </w:rPr>
              <w:t>“查询”按钮查询。可登录“爱课堂”平台查询研究生课程的基本情况（课程大纲、任课教师介绍等），“爱课堂”平台登录说明详见附件2：《2017-2018学年第二学期全日制研究生选课说明》。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开课院系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课程学时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班级名称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Cs w:val="21"/>
              </w:rPr>
              <w:t>上课信息描述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3111101096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海量信息处理技术与实践（信通留学生）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尤亚楠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星期一(5-6节)[1-16周,教师:尤亚楠、刘军(主讲),地点:3-105]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3111400295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创新与创业（学术及职业素养类课程）（前半学期）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高泽华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星期一(9-10节)[1-8周,教师:高泽华,地点:3-239]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3111400298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光纤通信系统与光网络（信通留学生）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乔耀军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星期三(3-4节)[1-16周,教师:乔耀军,地点:3-105]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3111400300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通信综合实验1（信通留学生）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尹良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星期四(5-6节)[1-16周,教师:尹良、孙松林(主讲),地点:主-312]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3111400300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通信综合实验2班（信通留学生）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尹长川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Cs w:val="21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Cs w:val="21"/>
              </w:rPr>
              <w:t>星期五(3-4节)[1-16周,教师:尹长川、孙松林(主讲),地点:主-312]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3111400325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汉语（信通留学生）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丁泽良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星期五(1-2节)[1-16周,教师:丁泽良,地点:3-105]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3111400335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统计信号处理基础（合班）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郭彩丽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星期一(5-6节)[1-16周,教师:郭彩丽,地点:主-206]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信通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3111400348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多媒体技术基础（信通留学生）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马占宇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星期二(3-4节)[1-16周,教师:马占宇、苏菲(主讲),地点:3-111]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3111400016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电磁场与微波理论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吴永乐、苏明(主讲)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星期五(3-4节)[1-16周,教师:苏明(主讲)、吴永乐,地点:4-210]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电子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多传感器信息融合技术(合班)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温志刚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星期五(7-8节)[1-16周,教师:温志刚,地点:主-1504]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3131400108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算法分析与设计(合班)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刘晓鸿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星期二(7-8节)[1-16周,教师:刘晓鸿,地点:3-130]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3131400113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多媒体计算理论与技术(合班)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马华东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星期二(5-6节)[1-16周,教师:马华东,地点:3-111]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机器视觉(合班)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鲁鹏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星期四(7-8节)[1-16周,教师:鲁鹏,地点:3-132]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3141400079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系统建模与仿真(合班)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刘玉坤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星期四(5-6节)[1-16周,教师:刘玉坤,地点:3-134]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3141400081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机器人学(合班)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孙汉旭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星期二(1-2节)[1-16周,教师:孙汉旭,地点:主-212]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3141400086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工业计算机网络和控制系统(合班)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星期一(3-4节)[1-16周,教师:杨军,地点:主-1504]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数学机械化与机构学应用(三节连上)(合班)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星期四(5-7节)[1-16周,教师:张英,地点:4-210]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计算机辅助设计与图形学(合班)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徐晓慧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星期一(5-6节)[1-16周,教师:徐晓慧,地点:主-212]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虚拟现实技术(合班)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贾庆轩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星期一(7-8节)[1-16周,教师:贾庆轩,地点:主-206]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复杂机械系统设计方法(合班)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李金泉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星期四(3-4节)[1-16周,教师:李金泉,地点:3-105]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物流设备及自动化(合班)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翁迅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星期二(9-10节)[1-16周,教师:翁迅,地点:4-210]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物流系统规划(合班)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翁迅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星期二(7-8节)[1-16周,教师:翁迅,地点:4-210]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3141400346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高等物流学(合班)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韦凌云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星期一(1-2节)[1-16周,教师:韦凌云,地点:4-210]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3131400100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数值与符号计算(三节连上)(合班)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漆涛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星期五(2-4节)[1-16周,教师:漆涛,地点:3-134]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3151400013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软件过程改进(合班)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王安生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星期二(3-4节)[1-16周,教师:王安生,地点:主-212]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3151400014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软件测试技术(合班)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袁玉宇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星期一(7-8节)[1-16周,教师:袁玉宇,地点:主-212]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3151400053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面向对象系统的分析与设计(英文)(合班)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程保中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星期四(1-2节)[1-16周,教师:程保中,地点:主-206]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3151400054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智能算法(合班)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李朝晖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星期一(9-10节)[1-16周,教师:李朝晖,地点:3-105]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3151400057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软件工程化(合班)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王安生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星期三(1-2节)[1-16周,教师:王安生,地点:3-237]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软件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3151400058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需求工程(合班)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杨金翠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星期五(5-6节)[1-16周,教师:杨金翠,地点:主-1504]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色彩研究(合班)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星期四(9-10节)[1-16周,教师:李霞,地点:4-210]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品牌设计与战略研究(合班)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汪晓春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星期四(3-4节)[1-16周,教师:汪晓春,地点:主-206]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网页设计与制作(合班)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李铁萌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星期二(5-6节)[1-16周,教师:李铁萌,地点:1-428]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设计研究方法(合班)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侯文军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星期二(3-4节)[1-16周,教师:侯文军,地点:主-224]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影视后期处理技术(合班)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星期三(3-4节)[1-16周,教师:高盟,地点:3-111]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可用性测试技术(合班)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吕美玉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星期二(5-6节)[1-16周,教师:吕美玉,地点:2-303]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数字影像创作工作坊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贾云鹏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星期一(1-4节)[17-19周,教师:贾云鹏,地点:2-238]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数媒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3161400034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交互（产品）设计工作坊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侯文军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星期一(5-8节)[17-19周,教师:侯文军,地点:2-238]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网安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3131400124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信息安全技术(合班)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芦效峰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星期四(5-6节)[1-16周,教师:芦效峰,地点:主-206]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3131400130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知识产权及信息检索（17MEM全日制班）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星期二(3-4节)[9-16周,教师:苏静,地点:经-228]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3211400048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高级管理学（17MEM全日制班）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赵欣艳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星期五(3-4节)[1-16周,教师:赵欣艳,地点:经-228]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学位论文指导2017MBA全日制班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杨旭、谢智勇(主讲)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星期四(7-8节)[1-8周,教师:杨旭、谢智勇(主讲),地点:3-111]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企业社会责任与商业伦理2017MBA全日制班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张永泽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星期一(5-6节)[9-16周,教师:张永泽,地点:经-228]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传统文化与现代企业管理2017MBA全日制班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张生太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星期一(7-8节)[9-12周,教师:张生太,地点:经-228]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领导力与执行力2017MBA全日制班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赵保国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星期一(5-6节)[1-8周,教师:赵保国,地点:经-228]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财务管理2017MBA全日制班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曾雪云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星期三(1-2节)[1-16周,教师:曾雪云,地点:经-228]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运营管理2017MBA全日制班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星期四(3-4节)[1-16周,教师:张翼,地点:经-228]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战略管理2017MBA全日制班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许冠南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星期四(5-6节)[1-16周,教师:许冠南,地点:经-228]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人力资源管理2017MBA全日制班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赵欣艳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星期三(3-4节)[1-16周,教师:赵欣艳,地点:经-228]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商业统计学2017MBA全日制班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张爱华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星期一(7-8节)[1-8周,教师:张爱华,地点:经-228]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营销策划2016MBA慢班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王立新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星期六(1-8节);星期日(1-8节)[1周,教师:王立新,地点:主-306]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社会化营销2016MBA慢班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杨学成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星期六(1-8节);星期日(1-8节)[4周,教师:杨学成,地点:主-306]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3211400199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电子商务2016MBA慢班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吕廷杰、胡桃(主讲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星期六(1-8节);星期日(1-8节)[3周,教师:胡桃(主讲)、吕廷杰,地点:主-306]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3211400214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投资与证券2016MBA慢班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吴洪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星期六(1-8节);星期日(1-8节)[12周,教师:吴洪,地点:主-306]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经济学分析与应用(三节连上)（17MIB班）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李宏兵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星期一(5-7节)[1-16周,教师:李宏兵,地点:3-111]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国际商法（17MIB班）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苏静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星期二(1-2节)[1-16周,教师:苏静,地点:经-228]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国际贸易实务（17MIB班）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陈岩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星期二(9-10节)[1-16周,教师:陈岩,地点:经-228]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全球价值链管理（17MIB班）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何菊香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星期五(1-2节)[1-16周,教师:何菊香,地点:经-228]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互联网金融（17MIB班）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星期二(7-8节)[1-16周,教师:刘丹,地点:2-303]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国际金融期货操作系统(后半学期)(MIB)(合班)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逄金玉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星期五(3-4节)[1-8周,教师:逄金玉,地点:主1419]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企业社会责任与商业伦理（17MIB班）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张永泽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星期一(3-4节)[1-4周,教师:张永泽,地点:3-207]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学位论文指导（17MEM全日制班）(合班)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谢智勇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星期四(7-8节)[1-8周,教师:谢智勇,地点:3-111]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项目质量与风险管理（17MEM全日制班）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王长峰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星期一(7-8节)[1-8周,教师:王长峰,地点:3-105]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项目造价与采购管理（17MEM全日制班）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谢雪梅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星期二(3-4节)[1-8周,教师:谢雪梅,地点:经-228]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项目整合与多项目管理（17MEM全日制班）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孙军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星期四(5-6节)[1-8周,教师:孙军,地点:3-111]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项目管理案例(17MEM全日制班）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张翼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星期二(5-6节)[9-16周,教师:张翼,地点:4-210]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3211400398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互联网金融的平台模式与产品2016MBA慢班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苑春荟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星期六(1-8节);星期日(1-8节)[6-7周,教师:苑春荟,地点:主-306]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基于互联网的投融资实践与业务创新（创新创业课程）2016MBA慢班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星期六(1-8节)[13-14、16-17周,教师:刘丹,地点:主-306]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运筹与决策（17MEM全日制班）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星期二(7-8节)[1-16周,教师:王宁,地点:经-228]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3211400404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创新管理2017MBA全日制班(与非全合班)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星期日(1-4节,10周);星期日(5-8节,10、18周)[教师:刘丹,地点:3-130]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3211400405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创业管理2017MBA全日制班(与非全合班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闫长乐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星期日(1-4节,9、18周);星期日(5-8节,9周)[教师:闫长乐,地点:3-130]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3211400406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互联网+商业模式与案例分析（创新创业课程）（17MEM全日制班）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星期二(5-6节)[1-8周,教师:刘丹,地点:4-210]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3311400163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商务英语（Ⅱ）2017MBA全日制班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刘志刚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星期一(3-4节)[1-16周,教师:刘志刚,地点:1-202]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3311400403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电信竞争与管制(前半学期)(合班)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阚凯力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星期二(9-10节)[1-8周,教师:阚凯力,地点:主-212]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英语类课程（17MEM全日制班）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闵晓萌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星期四(3-4节)[1-16周,教师:闵晓萌,地点:1-234]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3321400274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马克思主义与社会科学方法论（17MEM,MIB合班）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星期一(1-2节)[1-8周,教师:王欢,地点:经-228]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经管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3321400274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马克思主义与社会科学方法论2017MBA全日制班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王欢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星期一(1-2节)[1-8周,教师:王欢,地点:经-228]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电信翻译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赵中原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星期二(1-2节)[1-16周,教师:赵中原,地点:1-229]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lastRenderedPageBreak/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3311400145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计算机辅助翻译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李艺峰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星期五(3-4节)[1-16周,教师:李艺峰,地点:1-234]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3311400147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商务翻译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星期一(1-2节)[1-16周,教师:马隽,地点:1-229]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3311400153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中国典籍外译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星期四(1-2节)[1-16周,教师:金梅,地点:1-229]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3311400359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汉英对比与实用翻译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王霞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星期一(3-4节)[1-16周,教师:王霞,地点:1-234]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信息科技翻译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星期三(3-4节)[1-16周,教师:王斌,地点:1-229]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3311400361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实用文体翻译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王保令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星期四(3-4节)[1-16周,教师:王保令,地点:1-236]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3311400363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传媒翻译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杨纪平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星期一(7-8节)[1-16周,教师:杨纪平,地点:1-329]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马研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3321400274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马克思主义与社会科学方法论(合班)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李全喜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星期一(9-10节)[1-8周,教师:李全喜,地点:主-206]</w:t>
            </w:r>
          </w:p>
        </w:tc>
      </w:tr>
      <w:tr w:rsidR="00775FE5" w:rsidRPr="00775FE5" w:rsidTr="00775FE5">
        <w:trPr>
          <w:trHeight w:val="499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3141400068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最优化理论与算法(三节连上)(合班)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帅天平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FE5" w:rsidRPr="00775FE5" w:rsidRDefault="00775FE5" w:rsidP="00775FE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775FE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星期三(1-3节)[1-16周,教师:帅天平,地点:3-117]</w:t>
            </w:r>
          </w:p>
        </w:tc>
      </w:tr>
    </w:tbl>
    <w:p w:rsidR="0092771E" w:rsidRPr="00775FE5" w:rsidRDefault="0092771E"/>
    <w:sectPr w:rsidR="0092771E" w:rsidRPr="00775FE5" w:rsidSect="0092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819" w:rsidRDefault="00686819" w:rsidP="00775FE5">
      <w:r>
        <w:separator/>
      </w:r>
    </w:p>
  </w:endnote>
  <w:endnote w:type="continuationSeparator" w:id="1">
    <w:p w:rsidR="00686819" w:rsidRDefault="00686819" w:rsidP="0077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819" w:rsidRDefault="00686819" w:rsidP="00775FE5">
      <w:r>
        <w:separator/>
      </w:r>
    </w:p>
  </w:footnote>
  <w:footnote w:type="continuationSeparator" w:id="1">
    <w:p w:rsidR="00686819" w:rsidRDefault="00686819" w:rsidP="00775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FE5"/>
    <w:rsid w:val="000008D6"/>
    <w:rsid w:val="00010D9A"/>
    <w:rsid w:val="00130650"/>
    <w:rsid w:val="0013117D"/>
    <w:rsid w:val="002957C9"/>
    <w:rsid w:val="002E5D14"/>
    <w:rsid w:val="002F16D0"/>
    <w:rsid w:val="0043721D"/>
    <w:rsid w:val="004E3FB6"/>
    <w:rsid w:val="005312CD"/>
    <w:rsid w:val="00686819"/>
    <w:rsid w:val="00726532"/>
    <w:rsid w:val="007719DD"/>
    <w:rsid w:val="00775FE5"/>
    <w:rsid w:val="008068BD"/>
    <w:rsid w:val="008928AA"/>
    <w:rsid w:val="008B76D8"/>
    <w:rsid w:val="00906F78"/>
    <w:rsid w:val="0092771E"/>
    <w:rsid w:val="0095396E"/>
    <w:rsid w:val="0096550B"/>
    <w:rsid w:val="009B3ED2"/>
    <w:rsid w:val="009F4AD1"/>
    <w:rsid w:val="00A74147"/>
    <w:rsid w:val="00B2262A"/>
    <w:rsid w:val="00BB5010"/>
    <w:rsid w:val="00BC7EA6"/>
    <w:rsid w:val="00BE0C70"/>
    <w:rsid w:val="00C87889"/>
    <w:rsid w:val="00C878C4"/>
    <w:rsid w:val="00CA4A51"/>
    <w:rsid w:val="00CE5CF3"/>
    <w:rsid w:val="00D573FB"/>
    <w:rsid w:val="00DF3A00"/>
    <w:rsid w:val="00E205BA"/>
    <w:rsid w:val="00E4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F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2018-01-23T09:07:00Z</dcterms:created>
  <dcterms:modified xsi:type="dcterms:W3CDTF">2018-01-23T09:21:00Z</dcterms:modified>
</cp:coreProperties>
</file>